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2B9" w:rsidRDefault="005C7DD2" w:rsidP="00620120">
      <w:pPr>
        <w:pStyle w:val="NoSpacing"/>
        <w:jc w:val="center"/>
        <w:rPr>
          <w:b/>
          <w:sz w:val="28"/>
          <w:szCs w:val="28"/>
        </w:rPr>
      </w:pPr>
      <w:r>
        <w:rPr>
          <w:b/>
          <w:sz w:val="28"/>
          <w:szCs w:val="28"/>
        </w:rPr>
        <w:t>WHITE CREEK TOWN BOARD MINUTES</w:t>
      </w:r>
    </w:p>
    <w:p w:rsidR="005C7DD2" w:rsidRDefault="005C7DD2" w:rsidP="00620120">
      <w:pPr>
        <w:pStyle w:val="NoSpacing"/>
        <w:jc w:val="center"/>
        <w:rPr>
          <w:b/>
          <w:sz w:val="28"/>
          <w:szCs w:val="28"/>
        </w:rPr>
      </w:pPr>
      <w:r>
        <w:rPr>
          <w:b/>
          <w:sz w:val="28"/>
          <w:szCs w:val="28"/>
        </w:rPr>
        <w:t>FEBRUARY 11, 2025</w:t>
      </w:r>
    </w:p>
    <w:p w:rsidR="005C7DD2" w:rsidRDefault="005C7DD2" w:rsidP="00620120">
      <w:pPr>
        <w:pStyle w:val="NoSpacing"/>
        <w:jc w:val="center"/>
        <w:rPr>
          <w:b/>
          <w:sz w:val="28"/>
          <w:szCs w:val="28"/>
        </w:rPr>
      </w:pPr>
    </w:p>
    <w:p w:rsidR="005C7DD2" w:rsidRDefault="005C7DD2" w:rsidP="005C7DD2">
      <w:pPr>
        <w:pStyle w:val="NoSpacing"/>
        <w:rPr>
          <w:b/>
          <w:sz w:val="28"/>
          <w:szCs w:val="28"/>
        </w:rPr>
      </w:pPr>
    </w:p>
    <w:p w:rsidR="005C7DD2" w:rsidRDefault="005C7DD2" w:rsidP="005C7DD2">
      <w:pPr>
        <w:pStyle w:val="NoSpacing"/>
        <w:rPr>
          <w:sz w:val="28"/>
          <w:szCs w:val="28"/>
        </w:rPr>
      </w:pPr>
      <w:r>
        <w:rPr>
          <w:b/>
          <w:sz w:val="28"/>
          <w:szCs w:val="28"/>
        </w:rPr>
        <w:t xml:space="preserve">       </w:t>
      </w:r>
      <w:r>
        <w:rPr>
          <w:sz w:val="28"/>
          <w:szCs w:val="28"/>
        </w:rPr>
        <w:t>The White Creek Town Board convened their regular monthly meeting on Tuesday, February 11, 2025 at the Major General John Wilson Sprague Building.  Supervisor Lance Allen Wang called the meeting to order at 7pm.</w:t>
      </w:r>
    </w:p>
    <w:p w:rsidR="005C7DD2" w:rsidRDefault="005C7DD2" w:rsidP="005C7DD2">
      <w:pPr>
        <w:pStyle w:val="NoSpacing"/>
        <w:rPr>
          <w:sz w:val="28"/>
          <w:szCs w:val="28"/>
        </w:rPr>
      </w:pPr>
    </w:p>
    <w:p w:rsidR="005C7DD2" w:rsidRDefault="005C7DD2" w:rsidP="005C7DD2">
      <w:pPr>
        <w:pStyle w:val="NoSpacing"/>
        <w:rPr>
          <w:b/>
          <w:sz w:val="28"/>
          <w:szCs w:val="28"/>
        </w:rPr>
      </w:pPr>
      <w:r>
        <w:rPr>
          <w:b/>
          <w:sz w:val="28"/>
          <w:szCs w:val="28"/>
        </w:rPr>
        <w:t>Present:</w:t>
      </w:r>
    </w:p>
    <w:p w:rsidR="005C7DD2" w:rsidRDefault="005C7DD2" w:rsidP="005C7DD2">
      <w:pPr>
        <w:pStyle w:val="NoSpacing"/>
        <w:rPr>
          <w:b/>
          <w:sz w:val="28"/>
          <w:szCs w:val="28"/>
        </w:rPr>
      </w:pPr>
      <w:r>
        <w:rPr>
          <w:b/>
          <w:sz w:val="28"/>
          <w:szCs w:val="28"/>
        </w:rPr>
        <w:t>Supervisor Lance Allen Wang</w:t>
      </w:r>
    </w:p>
    <w:p w:rsidR="005C7DD2" w:rsidRDefault="005C7DD2" w:rsidP="005C7DD2">
      <w:pPr>
        <w:pStyle w:val="NoSpacing"/>
        <w:rPr>
          <w:b/>
          <w:sz w:val="28"/>
          <w:szCs w:val="28"/>
        </w:rPr>
      </w:pPr>
      <w:r>
        <w:rPr>
          <w:b/>
          <w:sz w:val="28"/>
          <w:szCs w:val="28"/>
        </w:rPr>
        <w:t>Town Board Members:  Gregory Austin, Carey Murphy, Gregory Woodcock</w:t>
      </w:r>
    </w:p>
    <w:p w:rsidR="005C7DD2" w:rsidRDefault="005C7DD2" w:rsidP="005C7DD2">
      <w:pPr>
        <w:pStyle w:val="NoSpacing"/>
        <w:rPr>
          <w:b/>
          <w:sz w:val="28"/>
          <w:szCs w:val="28"/>
        </w:rPr>
      </w:pPr>
    </w:p>
    <w:p w:rsidR="005C7DD2" w:rsidRDefault="005C7DD2" w:rsidP="005C7DD2">
      <w:pPr>
        <w:pStyle w:val="NoSpacing"/>
        <w:rPr>
          <w:b/>
          <w:sz w:val="28"/>
          <w:szCs w:val="28"/>
        </w:rPr>
      </w:pPr>
      <w:r>
        <w:rPr>
          <w:b/>
          <w:sz w:val="28"/>
          <w:szCs w:val="28"/>
        </w:rPr>
        <w:t>Absent:</w:t>
      </w:r>
    </w:p>
    <w:p w:rsidR="005C7DD2" w:rsidRDefault="005C7DD2" w:rsidP="005C7DD2">
      <w:pPr>
        <w:pStyle w:val="NoSpacing"/>
        <w:rPr>
          <w:b/>
          <w:sz w:val="28"/>
          <w:szCs w:val="28"/>
        </w:rPr>
      </w:pPr>
      <w:r>
        <w:rPr>
          <w:b/>
          <w:sz w:val="28"/>
          <w:szCs w:val="28"/>
        </w:rPr>
        <w:t xml:space="preserve"> Town Board Member Tammy Taber</w:t>
      </w:r>
    </w:p>
    <w:p w:rsidR="005C7DD2" w:rsidRDefault="005C7DD2" w:rsidP="005C7DD2">
      <w:pPr>
        <w:pStyle w:val="NoSpacing"/>
        <w:rPr>
          <w:b/>
          <w:sz w:val="28"/>
          <w:szCs w:val="28"/>
        </w:rPr>
      </w:pPr>
    </w:p>
    <w:p w:rsidR="005C7DD2" w:rsidRDefault="005C7DD2" w:rsidP="005C7DD2">
      <w:pPr>
        <w:pStyle w:val="NoSpacing"/>
        <w:rPr>
          <w:sz w:val="28"/>
          <w:szCs w:val="28"/>
        </w:rPr>
      </w:pPr>
      <w:r>
        <w:rPr>
          <w:sz w:val="28"/>
          <w:szCs w:val="28"/>
        </w:rPr>
        <w:t>Also present was Budget Officer Lester Losaw</w:t>
      </w:r>
    </w:p>
    <w:p w:rsidR="00814EB2" w:rsidRDefault="00814EB2" w:rsidP="005C7DD2">
      <w:pPr>
        <w:pStyle w:val="NoSpacing"/>
        <w:rPr>
          <w:sz w:val="28"/>
          <w:szCs w:val="28"/>
        </w:rPr>
      </w:pPr>
    </w:p>
    <w:p w:rsidR="00814EB2" w:rsidRDefault="00814EB2" w:rsidP="005C7DD2">
      <w:pPr>
        <w:pStyle w:val="NoSpacing"/>
        <w:rPr>
          <w:b/>
          <w:sz w:val="28"/>
          <w:szCs w:val="28"/>
        </w:rPr>
      </w:pPr>
      <w:r>
        <w:rPr>
          <w:b/>
          <w:sz w:val="28"/>
          <w:szCs w:val="28"/>
        </w:rPr>
        <w:t>Resolution 12-2025 – Approval of January 14, 2025 Town Board Minutes</w:t>
      </w:r>
    </w:p>
    <w:p w:rsidR="00901343" w:rsidRDefault="00901343" w:rsidP="005C7DD2">
      <w:pPr>
        <w:pStyle w:val="NoSpacing"/>
        <w:rPr>
          <w:sz w:val="28"/>
          <w:szCs w:val="28"/>
        </w:rPr>
      </w:pPr>
      <w:r>
        <w:rPr>
          <w:sz w:val="28"/>
          <w:szCs w:val="28"/>
        </w:rPr>
        <w:t>Councilman Woodcock moved to correct the minutes to read that he abstained from voting for or against the hourly wage increase for the Highway Department workers. Tammy Taber seconded the motion to correct the minutes and all others voted in favor.  The minutes were approved as amended.  Motion by Gregory Woodcock, seconded by Gregory Austin and all others voted in favor of approval.</w:t>
      </w:r>
    </w:p>
    <w:p w:rsidR="009142B2" w:rsidRDefault="009142B2" w:rsidP="005C7DD2">
      <w:pPr>
        <w:pStyle w:val="NoSpacing"/>
        <w:rPr>
          <w:sz w:val="28"/>
          <w:szCs w:val="28"/>
        </w:rPr>
      </w:pPr>
    </w:p>
    <w:p w:rsidR="009142B2" w:rsidRDefault="00076280" w:rsidP="005C7DD2">
      <w:pPr>
        <w:pStyle w:val="NoSpacing"/>
        <w:rPr>
          <w:b/>
          <w:sz w:val="28"/>
          <w:szCs w:val="28"/>
        </w:rPr>
      </w:pPr>
      <w:r>
        <w:rPr>
          <w:b/>
          <w:sz w:val="28"/>
          <w:szCs w:val="28"/>
        </w:rPr>
        <w:t>Old Business</w:t>
      </w:r>
    </w:p>
    <w:p w:rsidR="00076280" w:rsidRDefault="00076280" w:rsidP="005C7DD2">
      <w:pPr>
        <w:pStyle w:val="NoSpacing"/>
        <w:rPr>
          <w:sz w:val="28"/>
          <w:szCs w:val="28"/>
        </w:rPr>
      </w:pPr>
      <w:r>
        <w:rPr>
          <w:sz w:val="28"/>
          <w:szCs w:val="28"/>
        </w:rPr>
        <w:t>Councilman Austin reported that the bids for the addition are due no later than March 7</w:t>
      </w:r>
      <w:r w:rsidRPr="00076280">
        <w:rPr>
          <w:sz w:val="28"/>
          <w:szCs w:val="28"/>
          <w:vertAlign w:val="superscript"/>
        </w:rPr>
        <w:t>th</w:t>
      </w:r>
      <w:r>
        <w:rPr>
          <w:sz w:val="28"/>
          <w:szCs w:val="28"/>
        </w:rPr>
        <w:t xml:space="preserve"> and the bids will be opened for inspection at the March 11</w:t>
      </w:r>
      <w:r w:rsidRPr="00076280">
        <w:rPr>
          <w:sz w:val="28"/>
          <w:szCs w:val="28"/>
          <w:vertAlign w:val="superscript"/>
        </w:rPr>
        <w:t>th</w:t>
      </w:r>
      <w:r>
        <w:rPr>
          <w:sz w:val="28"/>
          <w:szCs w:val="28"/>
        </w:rPr>
        <w:t xml:space="preserve"> meeting.</w:t>
      </w:r>
    </w:p>
    <w:p w:rsidR="00076280" w:rsidRDefault="00076280" w:rsidP="005C7DD2">
      <w:pPr>
        <w:pStyle w:val="NoSpacing"/>
        <w:rPr>
          <w:sz w:val="28"/>
          <w:szCs w:val="28"/>
        </w:rPr>
      </w:pPr>
    </w:p>
    <w:p w:rsidR="00076280" w:rsidRDefault="00076280" w:rsidP="005C7DD2">
      <w:pPr>
        <w:pStyle w:val="NoSpacing"/>
        <w:rPr>
          <w:b/>
          <w:sz w:val="28"/>
          <w:szCs w:val="28"/>
        </w:rPr>
      </w:pPr>
      <w:r>
        <w:rPr>
          <w:b/>
          <w:sz w:val="28"/>
          <w:szCs w:val="28"/>
        </w:rPr>
        <w:t>Assessor’s Report</w:t>
      </w:r>
    </w:p>
    <w:p w:rsidR="00076280" w:rsidRDefault="00076280" w:rsidP="005C7DD2">
      <w:pPr>
        <w:pStyle w:val="NoSpacing"/>
        <w:rPr>
          <w:sz w:val="28"/>
          <w:szCs w:val="28"/>
        </w:rPr>
      </w:pPr>
      <w:r>
        <w:rPr>
          <w:sz w:val="28"/>
          <w:szCs w:val="28"/>
        </w:rPr>
        <w:t>Assessor Darryl Caputo submitted a monthly report of activities to the Board. Darryl has been busy receiving applications from residents for exemptions.  He met with 67 applicants and will begin processing the applications.  The deadline to apply is March 1</w:t>
      </w:r>
      <w:r w:rsidRPr="00076280">
        <w:rPr>
          <w:sz w:val="28"/>
          <w:szCs w:val="28"/>
          <w:vertAlign w:val="superscript"/>
        </w:rPr>
        <w:t>st</w:t>
      </w:r>
      <w:r>
        <w:rPr>
          <w:sz w:val="28"/>
          <w:szCs w:val="28"/>
        </w:rPr>
        <w:t xml:space="preserve">.  </w:t>
      </w:r>
    </w:p>
    <w:p w:rsidR="00076280" w:rsidRDefault="00076280" w:rsidP="005C7DD2">
      <w:pPr>
        <w:pStyle w:val="NoSpacing"/>
        <w:rPr>
          <w:sz w:val="28"/>
          <w:szCs w:val="28"/>
        </w:rPr>
      </w:pPr>
    </w:p>
    <w:p w:rsidR="00076280" w:rsidRDefault="00076280" w:rsidP="005C7DD2">
      <w:pPr>
        <w:pStyle w:val="NoSpacing"/>
        <w:rPr>
          <w:b/>
          <w:sz w:val="28"/>
          <w:szCs w:val="28"/>
        </w:rPr>
      </w:pPr>
      <w:r>
        <w:rPr>
          <w:b/>
          <w:sz w:val="28"/>
          <w:szCs w:val="28"/>
        </w:rPr>
        <w:t>Town Clerk’s Report</w:t>
      </w:r>
    </w:p>
    <w:p w:rsidR="00076280" w:rsidRDefault="00076280" w:rsidP="005C7DD2">
      <w:pPr>
        <w:pStyle w:val="NoSpacing"/>
        <w:rPr>
          <w:sz w:val="28"/>
          <w:szCs w:val="28"/>
        </w:rPr>
      </w:pPr>
      <w:r>
        <w:rPr>
          <w:sz w:val="28"/>
          <w:szCs w:val="28"/>
        </w:rPr>
        <w:t xml:space="preserve">Town Clerk Lisa Austin-Cuddihy submitted the January 2025 report.  $245.00 of revenues </w:t>
      </w:r>
      <w:r w:rsidR="00376A36">
        <w:rPr>
          <w:sz w:val="28"/>
          <w:szCs w:val="28"/>
        </w:rPr>
        <w:t>was</w:t>
      </w:r>
      <w:r>
        <w:rPr>
          <w:sz w:val="28"/>
          <w:szCs w:val="28"/>
        </w:rPr>
        <w:t xml:space="preserve"> collected and the town’s portion was $223.28.  Lisa also reported </w:t>
      </w:r>
      <w:r>
        <w:rPr>
          <w:sz w:val="28"/>
          <w:szCs w:val="28"/>
        </w:rPr>
        <w:lastRenderedPageBreak/>
        <w:t>that tax collection for the month of January totaled $</w:t>
      </w:r>
      <w:r w:rsidR="000357E4">
        <w:rPr>
          <w:sz w:val="28"/>
          <w:szCs w:val="28"/>
        </w:rPr>
        <w:t>2,319,448.99. Of these monies $1,113,187.00 was transferred to the Budget Officer for the 2025 Town Budget and the remainder was sent to the Washington County Treasurer.</w:t>
      </w:r>
    </w:p>
    <w:p w:rsidR="004438E1" w:rsidRDefault="004438E1" w:rsidP="005C7DD2">
      <w:pPr>
        <w:pStyle w:val="NoSpacing"/>
        <w:rPr>
          <w:sz w:val="28"/>
          <w:szCs w:val="28"/>
        </w:rPr>
      </w:pPr>
    </w:p>
    <w:p w:rsidR="004438E1" w:rsidRDefault="004438E1" w:rsidP="005C7DD2">
      <w:pPr>
        <w:pStyle w:val="NoSpacing"/>
        <w:rPr>
          <w:b/>
          <w:sz w:val="28"/>
          <w:szCs w:val="28"/>
        </w:rPr>
      </w:pPr>
      <w:r>
        <w:rPr>
          <w:b/>
          <w:sz w:val="28"/>
          <w:szCs w:val="28"/>
        </w:rPr>
        <w:t>Budget Officer’s Report</w:t>
      </w:r>
    </w:p>
    <w:p w:rsidR="004438E1" w:rsidRDefault="004438E1" w:rsidP="005C7DD2">
      <w:pPr>
        <w:pStyle w:val="NoSpacing"/>
        <w:rPr>
          <w:sz w:val="28"/>
          <w:szCs w:val="28"/>
        </w:rPr>
      </w:pPr>
      <w:r>
        <w:rPr>
          <w:sz w:val="28"/>
          <w:szCs w:val="28"/>
        </w:rPr>
        <w:t>Budget Officer Lester Losaw submitted the monthly operating statement to the Board.</w:t>
      </w:r>
    </w:p>
    <w:p w:rsidR="004438E1" w:rsidRDefault="004438E1" w:rsidP="005C7DD2">
      <w:pPr>
        <w:pStyle w:val="NoSpacing"/>
        <w:rPr>
          <w:sz w:val="28"/>
          <w:szCs w:val="28"/>
        </w:rPr>
      </w:pPr>
    </w:p>
    <w:p w:rsidR="004438E1" w:rsidRDefault="004438E1" w:rsidP="005C7DD2">
      <w:pPr>
        <w:pStyle w:val="NoSpacing"/>
        <w:rPr>
          <w:b/>
          <w:sz w:val="28"/>
          <w:szCs w:val="28"/>
        </w:rPr>
      </w:pPr>
      <w:r>
        <w:rPr>
          <w:b/>
          <w:sz w:val="28"/>
          <w:szCs w:val="28"/>
        </w:rPr>
        <w:t>Resolution 13-2025 – Budget Adjustments</w:t>
      </w:r>
    </w:p>
    <w:p w:rsidR="004438E1" w:rsidRDefault="00A93FCD" w:rsidP="005C7DD2">
      <w:pPr>
        <w:pStyle w:val="NoSpacing"/>
        <w:rPr>
          <w:sz w:val="28"/>
          <w:szCs w:val="28"/>
        </w:rPr>
      </w:pPr>
      <w:r>
        <w:rPr>
          <w:sz w:val="28"/>
          <w:szCs w:val="28"/>
        </w:rPr>
        <w:t xml:space="preserve">The Board voted to approve budget adjustments presented by the Budget Officer.  The adjustments will bring the entire budget back in line including the Highway fund and get retirement payments back on track.  </w:t>
      </w:r>
    </w:p>
    <w:p w:rsidR="00A93FCD" w:rsidRDefault="00A93FCD" w:rsidP="005C7DD2">
      <w:pPr>
        <w:pStyle w:val="NoSpacing"/>
        <w:rPr>
          <w:sz w:val="28"/>
          <w:szCs w:val="28"/>
        </w:rPr>
      </w:pPr>
      <w:r>
        <w:rPr>
          <w:sz w:val="28"/>
          <w:szCs w:val="28"/>
        </w:rPr>
        <w:t>Motion to approve budget adjustments as presented was made by Carey Murphy, seconded by Gregory Austin and all others voted in favor of approval.</w:t>
      </w:r>
    </w:p>
    <w:p w:rsidR="00A93FCD" w:rsidRDefault="00A93FCD" w:rsidP="005C7DD2">
      <w:pPr>
        <w:pStyle w:val="NoSpacing"/>
        <w:rPr>
          <w:sz w:val="28"/>
          <w:szCs w:val="28"/>
        </w:rPr>
      </w:pPr>
    </w:p>
    <w:p w:rsidR="00A93FCD" w:rsidRDefault="00A93FCD" w:rsidP="005C7DD2">
      <w:pPr>
        <w:pStyle w:val="NoSpacing"/>
        <w:rPr>
          <w:b/>
          <w:sz w:val="28"/>
          <w:szCs w:val="28"/>
        </w:rPr>
      </w:pPr>
      <w:r>
        <w:rPr>
          <w:b/>
          <w:sz w:val="28"/>
          <w:szCs w:val="28"/>
        </w:rPr>
        <w:t>Audit Report – Resolution 14-2025</w:t>
      </w:r>
    </w:p>
    <w:p w:rsidR="00A93FCD" w:rsidRDefault="00A93FCD" w:rsidP="005C7DD2">
      <w:pPr>
        <w:pStyle w:val="NoSpacing"/>
        <w:rPr>
          <w:sz w:val="28"/>
          <w:szCs w:val="28"/>
        </w:rPr>
      </w:pPr>
      <w:r>
        <w:rPr>
          <w:sz w:val="28"/>
          <w:szCs w:val="28"/>
        </w:rPr>
        <w:t>Following the review and signature approval of all vouchers submitted for payment, Gregory Woodcock made the motion to approve all vouchers as presented in the amount of $</w:t>
      </w:r>
      <w:r w:rsidR="00B07850">
        <w:rPr>
          <w:sz w:val="28"/>
          <w:szCs w:val="28"/>
        </w:rPr>
        <w:t xml:space="preserve">40,576.68.  </w:t>
      </w:r>
    </w:p>
    <w:p w:rsidR="00B07850" w:rsidRDefault="00B07850" w:rsidP="005C7DD2">
      <w:pPr>
        <w:pStyle w:val="NoSpacing"/>
        <w:rPr>
          <w:sz w:val="28"/>
          <w:szCs w:val="28"/>
        </w:rPr>
      </w:pPr>
      <w:r>
        <w:rPr>
          <w:sz w:val="28"/>
          <w:szCs w:val="28"/>
        </w:rPr>
        <w:t>General Fund:</w:t>
      </w:r>
      <w:r>
        <w:rPr>
          <w:sz w:val="28"/>
          <w:szCs w:val="28"/>
        </w:rPr>
        <w:tab/>
        <w:t>$13,098.72</w:t>
      </w:r>
    </w:p>
    <w:p w:rsidR="00B07850" w:rsidRDefault="00B07850" w:rsidP="005C7DD2">
      <w:pPr>
        <w:pStyle w:val="NoSpacing"/>
        <w:rPr>
          <w:sz w:val="28"/>
          <w:szCs w:val="28"/>
        </w:rPr>
      </w:pPr>
      <w:r>
        <w:rPr>
          <w:sz w:val="28"/>
          <w:szCs w:val="28"/>
        </w:rPr>
        <w:t>Highway Fund:</w:t>
      </w:r>
      <w:r>
        <w:rPr>
          <w:sz w:val="28"/>
          <w:szCs w:val="28"/>
        </w:rPr>
        <w:tab/>
        <w:t>$20,369.72</w:t>
      </w:r>
    </w:p>
    <w:p w:rsidR="00B07850" w:rsidRDefault="00B07850" w:rsidP="005C7DD2">
      <w:pPr>
        <w:pStyle w:val="NoSpacing"/>
        <w:rPr>
          <w:sz w:val="28"/>
          <w:szCs w:val="28"/>
        </w:rPr>
      </w:pPr>
      <w:r>
        <w:rPr>
          <w:sz w:val="28"/>
          <w:szCs w:val="28"/>
        </w:rPr>
        <w:t>ARPA Funds</w:t>
      </w:r>
      <w:r>
        <w:rPr>
          <w:sz w:val="28"/>
          <w:szCs w:val="28"/>
        </w:rPr>
        <w:tab/>
      </w:r>
      <w:r>
        <w:rPr>
          <w:sz w:val="28"/>
          <w:szCs w:val="28"/>
        </w:rPr>
        <w:tab/>
        <w:t>$   7,108.24</w:t>
      </w:r>
    </w:p>
    <w:p w:rsidR="00B07850" w:rsidRDefault="00B07850" w:rsidP="005C7DD2">
      <w:pPr>
        <w:pStyle w:val="NoSpacing"/>
        <w:rPr>
          <w:sz w:val="28"/>
          <w:szCs w:val="28"/>
        </w:rPr>
      </w:pPr>
    </w:p>
    <w:p w:rsidR="00B07850" w:rsidRDefault="00B07850" w:rsidP="005C7DD2">
      <w:pPr>
        <w:pStyle w:val="NoSpacing"/>
        <w:rPr>
          <w:sz w:val="28"/>
          <w:szCs w:val="28"/>
        </w:rPr>
      </w:pPr>
      <w:r>
        <w:rPr>
          <w:sz w:val="28"/>
          <w:szCs w:val="28"/>
        </w:rPr>
        <w:t>Gregory Austin seconded the motion for approval and all others voted in favor.</w:t>
      </w:r>
    </w:p>
    <w:p w:rsidR="00B07850" w:rsidRDefault="00B07850" w:rsidP="005C7DD2">
      <w:pPr>
        <w:pStyle w:val="NoSpacing"/>
        <w:rPr>
          <w:sz w:val="28"/>
          <w:szCs w:val="28"/>
        </w:rPr>
      </w:pPr>
    </w:p>
    <w:p w:rsidR="00B07850" w:rsidRDefault="00B07850" w:rsidP="005C7DD2">
      <w:pPr>
        <w:pStyle w:val="NoSpacing"/>
        <w:rPr>
          <w:b/>
          <w:sz w:val="28"/>
          <w:szCs w:val="28"/>
        </w:rPr>
      </w:pPr>
      <w:r>
        <w:rPr>
          <w:b/>
          <w:sz w:val="28"/>
          <w:szCs w:val="28"/>
        </w:rPr>
        <w:t>Resolution 15-2025 – Justice Court Audit</w:t>
      </w:r>
    </w:p>
    <w:p w:rsidR="00B07850" w:rsidRDefault="00B07850" w:rsidP="005C7DD2">
      <w:pPr>
        <w:pStyle w:val="NoSpacing"/>
        <w:rPr>
          <w:sz w:val="28"/>
          <w:szCs w:val="28"/>
        </w:rPr>
      </w:pPr>
      <w:r>
        <w:rPr>
          <w:sz w:val="28"/>
          <w:szCs w:val="28"/>
        </w:rPr>
        <w:t>On January 27, 2025 Town Supervisor Lance Allen Wang and Town Board Member Gregory Austin conducted and approved the audit of the Justice Court Records for 2024. Therefore, the Town Board passed said resolution.  Motion by Gregory Woodcock, seconded by Carey Murphy and all others voted in favor.  Said resolution will be forwarded to the New York State Unified Court System.</w:t>
      </w:r>
    </w:p>
    <w:p w:rsidR="00B07850" w:rsidRDefault="00B07850" w:rsidP="005C7DD2">
      <w:pPr>
        <w:pStyle w:val="NoSpacing"/>
        <w:rPr>
          <w:sz w:val="28"/>
          <w:szCs w:val="28"/>
        </w:rPr>
      </w:pPr>
    </w:p>
    <w:p w:rsidR="00B07850" w:rsidRDefault="003B5A54" w:rsidP="005C7DD2">
      <w:pPr>
        <w:pStyle w:val="NoSpacing"/>
        <w:rPr>
          <w:b/>
          <w:sz w:val="28"/>
          <w:szCs w:val="28"/>
        </w:rPr>
      </w:pPr>
      <w:r>
        <w:rPr>
          <w:b/>
          <w:sz w:val="28"/>
          <w:szCs w:val="28"/>
        </w:rPr>
        <w:t>Town Justice</w:t>
      </w:r>
    </w:p>
    <w:p w:rsidR="003B5A54" w:rsidRDefault="003B5A54" w:rsidP="005C7DD2">
      <w:pPr>
        <w:pStyle w:val="NoSpacing"/>
        <w:rPr>
          <w:sz w:val="28"/>
          <w:szCs w:val="28"/>
        </w:rPr>
      </w:pPr>
      <w:r>
        <w:rPr>
          <w:sz w:val="28"/>
          <w:szCs w:val="28"/>
        </w:rPr>
        <w:t xml:space="preserve">Judge Scott Lucey submitted the monthly report for January </w:t>
      </w:r>
      <w:r w:rsidR="00376A36">
        <w:rPr>
          <w:sz w:val="28"/>
          <w:szCs w:val="28"/>
        </w:rPr>
        <w:t>2025,</w:t>
      </w:r>
      <w:r>
        <w:rPr>
          <w:sz w:val="28"/>
          <w:szCs w:val="28"/>
        </w:rPr>
        <w:t xml:space="preserve"> revenues collected was $2,327.00.</w:t>
      </w:r>
    </w:p>
    <w:p w:rsidR="00376A36" w:rsidRDefault="00376A36" w:rsidP="005C7DD2">
      <w:pPr>
        <w:pStyle w:val="NoSpacing"/>
        <w:rPr>
          <w:sz w:val="28"/>
          <w:szCs w:val="28"/>
        </w:rPr>
      </w:pPr>
    </w:p>
    <w:p w:rsidR="00376A36" w:rsidRDefault="00376A36" w:rsidP="005C7DD2">
      <w:pPr>
        <w:pStyle w:val="NoSpacing"/>
        <w:rPr>
          <w:sz w:val="28"/>
          <w:szCs w:val="28"/>
        </w:rPr>
      </w:pPr>
    </w:p>
    <w:p w:rsidR="00376A36" w:rsidRDefault="00376A36" w:rsidP="005C7DD2">
      <w:pPr>
        <w:pStyle w:val="NoSpacing"/>
        <w:rPr>
          <w:sz w:val="28"/>
          <w:szCs w:val="28"/>
        </w:rPr>
      </w:pPr>
      <w:r>
        <w:rPr>
          <w:b/>
          <w:sz w:val="28"/>
          <w:szCs w:val="28"/>
        </w:rPr>
        <w:lastRenderedPageBreak/>
        <w:t>Supervisor’s Report</w:t>
      </w:r>
    </w:p>
    <w:p w:rsidR="003B5A54" w:rsidRDefault="00376A36" w:rsidP="005C7DD2">
      <w:pPr>
        <w:pStyle w:val="NoSpacing"/>
        <w:rPr>
          <w:sz w:val="28"/>
          <w:szCs w:val="28"/>
        </w:rPr>
      </w:pPr>
      <w:r>
        <w:rPr>
          <w:sz w:val="28"/>
          <w:szCs w:val="28"/>
        </w:rPr>
        <w:t xml:space="preserve">Supervisor Wang made a request that the White Creek Fire Department submit a monthly report of activities to the Board.  </w:t>
      </w:r>
      <w:bookmarkStart w:id="0" w:name="_GoBack"/>
      <w:bookmarkEnd w:id="0"/>
    </w:p>
    <w:p w:rsidR="003B5A54" w:rsidRDefault="003B5A54" w:rsidP="005C7DD2">
      <w:pPr>
        <w:pStyle w:val="NoSpacing"/>
        <w:rPr>
          <w:sz w:val="28"/>
          <w:szCs w:val="28"/>
        </w:rPr>
      </w:pPr>
    </w:p>
    <w:p w:rsidR="003B5A54" w:rsidRDefault="003B5A54" w:rsidP="005C7DD2">
      <w:pPr>
        <w:pStyle w:val="NoSpacing"/>
        <w:rPr>
          <w:b/>
          <w:sz w:val="28"/>
          <w:szCs w:val="28"/>
        </w:rPr>
      </w:pPr>
      <w:r>
        <w:rPr>
          <w:b/>
          <w:sz w:val="28"/>
          <w:szCs w:val="28"/>
        </w:rPr>
        <w:t>Public Comment</w:t>
      </w:r>
    </w:p>
    <w:p w:rsidR="003B5A54" w:rsidRDefault="003B5A54" w:rsidP="005C7DD2">
      <w:pPr>
        <w:pStyle w:val="NoSpacing"/>
        <w:rPr>
          <w:sz w:val="28"/>
          <w:szCs w:val="28"/>
        </w:rPr>
      </w:pPr>
      <w:r>
        <w:rPr>
          <w:sz w:val="28"/>
          <w:szCs w:val="28"/>
        </w:rPr>
        <w:t>Resident Perry Young asked if the old pickup truck had been sold.  He suggested that the highway department keep the truck as the box is practically brand new and has been well maintained.  Councilman Austin stated that there had been discussion of such a scenario, but a decision will not be made until the March meeting.  Mr. Young stated that time has run out on this issue and why not make a decision.</w:t>
      </w:r>
    </w:p>
    <w:p w:rsidR="00376A36" w:rsidRDefault="00376A36" w:rsidP="005C7DD2">
      <w:pPr>
        <w:pStyle w:val="NoSpacing"/>
        <w:rPr>
          <w:sz w:val="28"/>
          <w:szCs w:val="28"/>
        </w:rPr>
      </w:pPr>
    </w:p>
    <w:p w:rsidR="00376A36" w:rsidRDefault="00376A36" w:rsidP="005C7DD2">
      <w:pPr>
        <w:pStyle w:val="NoSpacing"/>
        <w:rPr>
          <w:sz w:val="28"/>
          <w:szCs w:val="28"/>
        </w:rPr>
      </w:pPr>
      <w:r>
        <w:rPr>
          <w:sz w:val="28"/>
          <w:szCs w:val="28"/>
        </w:rPr>
        <w:t>Gregory Woodcock would like the highway crew to get the v-plow painted with the established date on it as was previously discussed last year.</w:t>
      </w:r>
    </w:p>
    <w:p w:rsidR="00376A36" w:rsidRDefault="00376A36" w:rsidP="005C7DD2">
      <w:pPr>
        <w:pStyle w:val="NoSpacing"/>
        <w:rPr>
          <w:sz w:val="28"/>
          <w:szCs w:val="28"/>
        </w:rPr>
      </w:pPr>
    </w:p>
    <w:p w:rsidR="00376A36" w:rsidRDefault="00376A36" w:rsidP="005C7DD2">
      <w:pPr>
        <w:pStyle w:val="NoSpacing"/>
        <w:rPr>
          <w:b/>
          <w:sz w:val="28"/>
          <w:szCs w:val="28"/>
        </w:rPr>
      </w:pPr>
      <w:r>
        <w:rPr>
          <w:b/>
          <w:sz w:val="28"/>
          <w:szCs w:val="28"/>
        </w:rPr>
        <w:t>Adjourn – Resolution 16-2025</w:t>
      </w:r>
    </w:p>
    <w:p w:rsidR="00376A36" w:rsidRDefault="00376A36" w:rsidP="005C7DD2">
      <w:pPr>
        <w:pStyle w:val="NoSpacing"/>
        <w:rPr>
          <w:sz w:val="28"/>
          <w:szCs w:val="28"/>
        </w:rPr>
      </w:pPr>
      <w:r>
        <w:rPr>
          <w:sz w:val="28"/>
          <w:szCs w:val="28"/>
        </w:rPr>
        <w:t>With no further business on the agenda, Carey Murphy made a motion to adjourn the meeting.  Gregory Austin seconded the motion and all others voted in favor.  Meeting adjourned at 7:20pm.</w:t>
      </w:r>
    </w:p>
    <w:p w:rsidR="00376A36" w:rsidRDefault="00376A36" w:rsidP="005C7DD2">
      <w:pPr>
        <w:pStyle w:val="NoSpacing"/>
        <w:rPr>
          <w:sz w:val="28"/>
          <w:szCs w:val="28"/>
        </w:rPr>
      </w:pPr>
    </w:p>
    <w:p w:rsidR="00376A36" w:rsidRDefault="00376A36" w:rsidP="005C7DD2">
      <w:pPr>
        <w:pStyle w:val="NoSpacing"/>
        <w:rPr>
          <w:sz w:val="28"/>
          <w:szCs w:val="28"/>
        </w:rPr>
      </w:pPr>
      <w:r>
        <w:rPr>
          <w:sz w:val="28"/>
          <w:szCs w:val="28"/>
        </w:rPr>
        <w:t>Respectfully submitted by,</w:t>
      </w:r>
    </w:p>
    <w:p w:rsidR="00376A36" w:rsidRDefault="00376A36" w:rsidP="005C7DD2">
      <w:pPr>
        <w:pStyle w:val="NoSpacing"/>
        <w:rPr>
          <w:sz w:val="28"/>
          <w:szCs w:val="28"/>
        </w:rPr>
      </w:pPr>
    </w:p>
    <w:p w:rsidR="00376A36" w:rsidRDefault="00376A36" w:rsidP="005C7DD2">
      <w:pPr>
        <w:pStyle w:val="NoSpacing"/>
        <w:rPr>
          <w:sz w:val="28"/>
          <w:szCs w:val="28"/>
        </w:rPr>
      </w:pPr>
    </w:p>
    <w:p w:rsidR="00376A36" w:rsidRPr="00376A36" w:rsidRDefault="00376A36" w:rsidP="005C7DD2">
      <w:pPr>
        <w:pStyle w:val="NoSpacing"/>
        <w:rPr>
          <w:sz w:val="28"/>
          <w:szCs w:val="28"/>
        </w:rPr>
      </w:pPr>
      <w:r>
        <w:rPr>
          <w:sz w:val="28"/>
          <w:szCs w:val="28"/>
        </w:rPr>
        <w:t>Lisa Austin-Cuddihy, White Creek Town Clerk</w:t>
      </w:r>
    </w:p>
    <w:p w:rsidR="003B5A54" w:rsidRDefault="003B5A54" w:rsidP="005C7DD2">
      <w:pPr>
        <w:pStyle w:val="NoSpacing"/>
        <w:rPr>
          <w:sz w:val="28"/>
          <w:szCs w:val="28"/>
        </w:rPr>
      </w:pPr>
    </w:p>
    <w:p w:rsidR="003B5A54" w:rsidRPr="003B5A54" w:rsidRDefault="003B5A54" w:rsidP="005C7DD2">
      <w:pPr>
        <w:pStyle w:val="NoSpacing"/>
        <w:rPr>
          <w:sz w:val="28"/>
          <w:szCs w:val="28"/>
        </w:rPr>
      </w:pPr>
    </w:p>
    <w:p w:rsidR="003B5A54" w:rsidRPr="003B5A54" w:rsidRDefault="003B5A54" w:rsidP="005C7DD2">
      <w:pPr>
        <w:pStyle w:val="NoSpacing"/>
        <w:rPr>
          <w:b/>
          <w:sz w:val="28"/>
          <w:szCs w:val="28"/>
        </w:rPr>
      </w:pPr>
    </w:p>
    <w:p w:rsidR="00B07850" w:rsidRDefault="00B07850" w:rsidP="005C7DD2">
      <w:pPr>
        <w:pStyle w:val="NoSpacing"/>
        <w:rPr>
          <w:sz w:val="28"/>
          <w:szCs w:val="28"/>
        </w:rPr>
      </w:pPr>
    </w:p>
    <w:p w:rsidR="00B07850" w:rsidRPr="00A93FCD" w:rsidRDefault="00B07850" w:rsidP="005C7DD2">
      <w:pPr>
        <w:pStyle w:val="NoSpacing"/>
        <w:rPr>
          <w:sz w:val="28"/>
          <w:szCs w:val="28"/>
        </w:rPr>
      </w:pPr>
    </w:p>
    <w:p w:rsidR="00901343" w:rsidRDefault="00901343" w:rsidP="005C7DD2">
      <w:pPr>
        <w:pStyle w:val="NoSpacing"/>
        <w:rPr>
          <w:sz w:val="28"/>
          <w:szCs w:val="28"/>
        </w:rPr>
      </w:pPr>
    </w:p>
    <w:p w:rsidR="00901343" w:rsidRPr="00901343" w:rsidRDefault="00901343" w:rsidP="005C7DD2">
      <w:pPr>
        <w:pStyle w:val="NoSpacing"/>
        <w:rPr>
          <w:sz w:val="28"/>
          <w:szCs w:val="28"/>
        </w:rPr>
      </w:pPr>
    </w:p>
    <w:p w:rsidR="00814EB2" w:rsidRPr="00814EB2" w:rsidRDefault="00814EB2" w:rsidP="005C7DD2">
      <w:pPr>
        <w:pStyle w:val="NoSpacing"/>
        <w:rPr>
          <w:sz w:val="28"/>
          <w:szCs w:val="28"/>
        </w:rPr>
      </w:pPr>
    </w:p>
    <w:sectPr w:rsidR="00814EB2" w:rsidRPr="00814E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120"/>
    <w:rsid w:val="000357E4"/>
    <w:rsid w:val="00076280"/>
    <w:rsid w:val="002A20D7"/>
    <w:rsid w:val="00376A36"/>
    <w:rsid w:val="003B5A54"/>
    <w:rsid w:val="004438E1"/>
    <w:rsid w:val="00470DEE"/>
    <w:rsid w:val="005C7DD2"/>
    <w:rsid w:val="00614334"/>
    <w:rsid w:val="00620120"/>
    <w:rsid w:val="006512B9"/>
    <w:rsid w:val="006601E7"/>
    <w:rsid w:val="00814EB2"/>
    <w:rsid w:val="00901343"/>
    <w:rsid w:val="009142B2"/>
    <w:rsid w:val="00A93FCD"/>
    <w:rsid w:val="00B07850"/>
    <w:rsid w:val="00B86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012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01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3</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Creek Officw</dc:creator>
  <cp:lastModifiedBy>White Creek Officw</cp:lastModifiedBy>
  <cp:revision>5</cp:revision>
  <cp:lastPrinted>2025-03-06T22:57:00Z</cp:lastPrinted>
  <dcterms:created xsi:type="dcterms:W3CDTF">2025-02-12T14:51:00Z</dcterms:created>
  <dcterms:modified xsi:type="dcterms:W3CDTF">2025-03-06T23:58:00Z</dcterms:modified>
</cp:coreProperties>
</file>